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28" w:rsidRPr="0082452D" w:rsidRDefault="004B4D21" w:rsidP="004B4D21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2452D">
        <w:rPr>
          <w:rFonts w:ascii="Times New Roman" w:hAnsi="Times New Roman" w:cs="Times New Roman"/>
          <w:color w:val="FF0000"/>
          <w:sz w:val="28"/>
          <w:szCs w:val="28"/>
          <w:u w:val="single"/>
        </w:rPr>
        <w:t>Материально-техническая база центра «Точка роста»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7513"/>
        <w:gridCol w:w="1843"/>
      </w:tblGrid>
      <w:tr w:rsidR="004B4D21" w:rsidTr="0082452D">
        <w:tc>
          <w:tcPr>
            <w:tcW w:w="709" w:type="dxa"/>
          </w:tcPr>
          <w:p w:rsidR="004B4D21" w:rsidRDefault="004B4D21" w:rsidP="004B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4B4D21" w:rsidRDefault="004B4D21" w:rsidP="004B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4B4D21" w:rsidRDefault="004B4D21" w:rsidP="004B4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(ученическая)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химии (ученическая)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физике (ученическая)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Учебно-исследовательская лаборатория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биосигналов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нейротехнологии</w:t>
            </w:r>
            <w:proofErr w:type="spellEnd"/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метронике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13" w:type="dxa"/>
          </w:tcPr>
          <w:p w:rsidR="004B4D21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химических реактивов</w:t>
            </w:r>
          </w:p>
        </w:tc>
        <w:tc>
          <w:tcPr>
            <w:tcW w:w="1843" w:type="dxa"/>
          </w:tcPr>
          <w:p w:rsidR="004B4D21" w:rsidRDefault="004B4D21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13" w:type="dxa"/>
          </w:tcPr>
          <w:p w:rsidR="004B4D21" w:rsidRPr="00BE1CBE" w:rsidRDefault="004B4D21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Многофунциональное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</w:t>
            </w:r>
            <w:proofErr w:type="spellStart"/>
            <w:r w:rsidR="00BE1C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Pantum</w:t>
            </w:r>
            <w:proofErr w:type="spellEnd"/>
            <w:r w:rsidR="00BE1CBE" w:rsidRPr="004B4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(МФУ) ВМ 5100 </w:t>
            </w:r>
            <w:r w:rsidR="00BE1C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ADW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13" w:type="dxa"/>
          </w:tcPr>
          <w:p w:rsidR="004B4D21" w:rsidRDefault="00BE1CBE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Многофунциональное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</w:t>
            </w:r>
            <w:r w:rsidRPr="00BE1C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1), МФУ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Pantum</w:t>
            </w:r>
            <w:proofErr w:type="spellEnd"/>
          </w:p>
          <w:p w:rsidR="00BE1CBE" w:rsidRPr="00BE1CBE" w:rsidRDefault="00BE1CBE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BE1CBE">
              <w:rPr>
                <w:rFonts w:ascii="Times New Roman" w:hAnsi="Times New Roman" w:cs="Times New Roman"/>
                <w:sz w:val="28"/>
                <w:szCs w:val="28"/>
              </w:rPr>
              <w:t>6550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(А4,22 стр/мин,128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Mb</w:t>
            </w:r>
            <w:r w:rsidRPr="00BE1C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лазерное МФУ,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2,0,сетевой,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proofErr w:type="spellEnd"/>
            <w:r w:rsidRPr="00BE1C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ADF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13" w:type="dxa"/>
          </w:tcPr>
          <w:p w:rsidR="004B4D21" w:rsidRPr="00BE1CBE" w:rsidRDefault="00BE1CBE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Aguarius</w:t>
            </w:r>
            <w:proofErr w:type="spellEnd"/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B4D21" w:rsidTr="0082452D">
        <w:tc>
          <w:tcPr>
            <w:tcW w:w="709" w:type="dxa"/>
          </w:tcPr>
          <w:p w:rsidR="004B4D21" w:rsidRPr="0082452D" w:rsidRDefault="0082452D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13" w:type="dxa"/>
          </w:tcPr>
          <w:p w:rsidR="004B4D21" w:rsidRPr="00BE1CBE" w:rsidRDefault="00BE1CBE" w:rsidP="008245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Levenhuk</w:t>
            </w:r>
            <w:proofErr w:type="spellEnd"/>
            <w:r w:rsidRPr="00BE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цифровой камерой</w:t>
            </w:r>
          </w:p>
        </w:tc>
        <w:tc>
          <w:tcPr>
            <w:tcW w:w="1843" w:type="dxa"/>
          </w:tcPr>
          <w:p w:rsidR="004B4D21" w:rsidRPr="00BE1CBE" w:rsidRDefault="00BE1CBE" w:rsidP="008245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4B4D21" w:rsidRPr="004B4D21" w:rsidRDefault="004B4D21" w:rsidP="004B4D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4D21" w:rsidRPr="004B4D21" w:rsidSect="0018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D21"/>
    <w:rsid w:val="00185428"/>
    <w:rsid w:val="00200494"/>
    <w:rsid w:val="004B4D21"/>
    <w:rsid w:val="006B5972"/>
    <w:rsid w:val="0082452D"/>
    <w:rsid w:val="00BE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2022-12-06T18:08:00Z</dcterms:created>
  <dcterms:modified xsi:type="dcterms:W3CDTF">2022-12-06T18:33:00Z</dcterms:modified>
</cp:coreProperties>
</file>